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ind w:left="-105" w:leftChars="-50" w:right="-105" w:rightChars="-50"/>
        <w:jc w:val="both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附加1</w:t>
      </w:r>
    </w:p>
    <w:p>
      <w:pPr>
        <w:spacing w:line="600" w:lineRule="exact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202</w:t>
      </w:r>
      <w:r>
        <w:rPr>
          <w:rFonts w:ascii="方正小标宋简体" w:hAnsi="黑体" w:eastAsia="方正小标宋简体"/>
          <w:sz w:val="44"/>
          <w:szCs w:val="44"/>
        </w:rPr>
        <w:t>4</w:t>
      </w:r>
      <w:r>
        <w:rPr>
          <w:rFonts w:hint="eastAsia" w:ascii="方正小标宋简体" w:hAnsi="黑体" w:eastAsia="方正小标宋简体"/>
          <w:sz w:val="44"/>
          <w:szCs w:val="44"/>
        </w:rPr>
        <w:t>年甘肃省工程研究中心</w:t>
      </w:r>
    </w:p>
    <w:p>
      <w:pPr>
        <w:spacing w:line="600" w:lineRule="exact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预申报基本信息表</w:t>
      </w:r>
    </w:p>
    <w:p>
      <w:pPr>
        <w:spacing w:line="60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（500字以内）</w:t>
      </w:r>
    </w:p>
    <w:tbl>
      <w:tblPr>
        <w:tblStyle w:val="2"/>
        <w:tblpPr w:leftFromText="180" w:rightFromText="180" w:vertAnchor="text" w:horzAnchor="margin" w:tblpY="158"/>
        <w:tblW w:w="83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560"/>
        <w:gridCol w:w="1956"/>
        <w:gridCol w:w="1304"/>
        <w:gridCol w:w="17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中心名称</w:t>
            </w:r>
          </w:p>
        </w:tc>
        <w:tc>
          <w:tcPr>
            <w:tcW w:w="65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是否与校外</w:t>
            </w:r>
          </w:p>
          <w:p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单位共建</w:t>
            </w:r>
          </w:p>
        </w:tc>
        <w:tc>
          <w:tcPr>
            <w:tcW w:w="65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ind w:firstLine="280" w:firstLineChars="100"/>
              <w:jc w:val="left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□是，单位名称：</w:t>
            </w:r>
          </w:p>
          <w:p>
            <w:pPr>
              <w:spacing w:line="600" w:lineRule="exact"/>
              <w:ind w:firstLine="280" w:firstLineChars="100"/>
              <w:jc w:val="left"/>
              <w:rPr>
                <w:rFonts w:ascii="宋体" w:hAnsi="宋体" w:eastAsia="宋体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ind w:left="-105" w:leftChars="-50" w:right="-105" w:rightChars="-5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校内依托单位</w:t>
            </w:r>
          </w:p>
        </w:tc>
        <w:tc>
          <w:tcPr>
            <w:tcW w:w="65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ind w:left="-105" w:leftChars="-50" w:right="-105" w:rightChars="-50"/>
              <w:jc w:val="left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8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ind w:left="-105" w:leftChars="-50" w:right="-105" w:rightChars="-5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联系方式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ind w:left="-105" w:leftChars="-50" w:right="-105" w:rightChars="-50" w:firstLine="140" w:firstLineChars="50"/>
              <w:jc w:val="left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中心负责人</w:t>
            </w: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ind w:left="-105" w:leftChars="-50" w:right="-105" w:rightChars="-50"/>
              <w:jc w:val="left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ind w:left="-105" w:leftChars="-50" w:right="-105" w:rightChars="-5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电话</w:t>
            </w: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ind w:left="-105" w:leftChars="-50" w:right="-105" w:rightChars="-50"/>
              <w:jc w:val="left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ind w:left="-105" w:leftChars="-50" w:right="-105" w:rightChars="-5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联系人</w:t>
            </w: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ind w:left="-105" w:leftChars="-50" w:right="-105" w:rightChars="-50"/>
              <w:jc w:val="left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ind w:left="-105" w:leftChars="-50" w:right="-105" w:rightChars="-5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电话</w:t>
            </w: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ind w:left="-105" w:leftChars="-50" w:right="-105" w:rightChars="-50"/>
              <w:jc w:val="left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9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ind w:left="-105" w:leftChars="-50" w:right="-105" w:rightChars="-50"/>
              <w:jc w:val="center"/>
              <w:rPr>
                <w:rFonts w:ascii="楷体" w:hAnsi="楷体" w:eastAsia="楷体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中心简介</w:t>
            </w:r>
          </w:p>
        </w:tc>
        <w:tc>
          <w:tcPr>
            <w:tcW w:w="65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right="-105" w:rightChars="-50"/>
              <w:rPr>
                <w:rFonts w:ascii="仿宋" w:hAnsi="仿宋" w:eastAsia="仿宋" w:cs="仿宋_GB2312"/>
                <w:bCs/>
                <w:sz w:val="28"/>
                <w:szCs w:val="28"/>
              </w:rPr>
            </w:pPr>
          </w:p>
          <w:p>
            <w:pPr>
              <w:adjustRightInd w:val="0"/>
              <w:snapToGrid w:val="0"/>
              <w:ind w:right="-105" w:rightChars="-50"/>
              <w:rPr>
                <w:rFonts w:ascii="仿宋" w:hAnsi="仿宋" w:eastAsia="仿宋" w:cs="仿宋_GB2312"/>
                <w:bCs/>
                <w:sz w:val="28"/>
                <w:szCs w:val="28"/>
              </w:rPr>
            </w:pPr>
          </w:p>
          <w:p>
            <w:pPr>
              <w:adjustRightInd w:val="0"/>
              <w:snapToGrid w:val="0"/>
              <w:ind w:right="-105" w:rightChars="-50"/>
              <w:rPr>
                <w:rFonts w:ascii="仿宋" w:hAnsi="仿宋" w:eastAsia="仿宋" w:cs="仿宋_GB2312"/>
                <w:bCs/>
                <w:sz w:val="28"/>
                <w:szCs w:val="28"/>
              </w:rPr>
            </w:pPr>
          </w:p>
          <w:p>
            <w:pPr>
              <w:adjustRightInd w:val="0"/>
              <w:snapToGrid w:val="0"/>
              <w:ind w:right="-105" w:rightChars="-50"/>
              <w:rPr>
                <w:rFonts w:ascii="仿宋" w:hAnsi="仿宋" w:eastAsia="仿宋" w:cs="仿宋_GB2312"/>
                <w:bCs/>
                <w:sz w:val="28"/>
                <w:szCs w:val="28"/>
              </w:rPr>
            </w:pPr>
          </w:p>
          <w:p>
            <w:pPr>
              <w:adjustRightInd w:val="0"/>
              <w:snapToGrid w:val="0"/>
              <w:ind w:right="-105" w:rightChars="-50"/>
              <w:rPr>
                <w:rFonts w:ascii="仿宋" w:hAnsi="仿宋" w:eastAsia="仿宋" w:cs="仿宋_GB2312"/>
                <w:bCs/>
                <w:sz w:val="28"/>
                <w:szCs w:val="28"/>
              </w:rPr>
            </w:pPr>
          </w:p>
          <w:p>
            <w:pPr>
              <w:adjustRightInd w:val="0"/>
              <w:snapToGrid w:val="0"/>
              <w:ind w:right="-105" w:rightChars="-50"/>
              <w:rPr>
                <w:rFonts w:ascii="仿宋" w:hAnsi="仿宋" w:eastAsia="仿宋" w:cs="仿宋_GB2312"/>
                <w:bCs/>
                <w:sz w:val="28"/>
                <w:szCs w:val="28"/>
              </w:rPr>
            </w:pPr>
          </w:p>
          <w:p>
            <w:pPr>
              <w:adjustRightInd w:val="0"/>
              <w:snapToGrid w:val="0"/>
              <w:ind w:right="-105" w:rightChars="-50"/>
              <w:rPr>
                <w:rFonts w:ascii="仿宋" w:hAnsi="仿宋" w:eastAsia="仿宋" w:cs="仿宋_GB2312"/>
                <w:bCs/>
                <w:sz w:val="28"/>
                <w:szCs w:val="28"/>
              </w:rPr>
            </w:pPr>
          </w:p>
          <w:p>
            <w:pPr>
              <w:adjustRightInd w:val="0"/>
              <w:snapToGrid w:val="0"/>
              <w:ind w:right="-105" w:rightChars="-50"/>
              <w:rPr>
                <w:rFonts w:ascii="仿宋" w:hAnsi="仿宋" w:eastAsia="仿宋" w:cs="仿宋_GB2312"/>
                <w:bCs/>
                <w:sz w:val="28"/>
                <w:szCs w:val="28"/>
              </w:rPr>
            </w:pPr>
          </w:p>
          <w:p>
            <w:pPr>
              <w:adjustRightInd w:val="0"/>
              <w:snapToGrid w:val="0"/>
              <w:ind w:right="-105" w:rightChars="-50"/>
              <w:rPr>
                <w:rFonts w:ascii="仿宋" w:hAnsi="仿宋" w:eastAsia="仿宋" w:cs="仿宋_GB2312"/>
                <w:bCs/>
                <w:sz w:val="28"/>
                <w:szCs w:val="28"/>
              </w:rPr>
            </w:pPr>
          </w:p>
          <w:p>
            <w:pPr>
              <w:adjustRightInd w:val="0"/>
              <w:snapToGrid w:val="0"/>
              <w:ind w:right="-105" w:rightChars="-50"/>
              <w:rPr>
                <w:rFonts w:ascii="仿宋" w:hAnsi="仿宋" w:eastAsia="仿宋" w:cs="仿宋_GB2312"/>
                <w:bCs/>
                <w:sz w:val="28"/>
                <w:szCs w:val="28"/>
              </w:rPr>
            </w:pPr>
          </w:p>
          <w:p>
            <w:pPr>
              <w:adjustRightInd w:val="0"/>
              <w:snapToGrid w:val="0"/>
              <w:ind w:right="-105" w:rightChars="-50"/>
              <w:rPr>
                <w:rFonts w:ascii="仿宋" w:hAnsi="仿宋" w:eastAsia="仿宋" w:cs="仿宋_GB2312"/>
                <w:bCs/>
                <w:sz w:val="28"/>
                <w:szCs w:val="28"/>
              </w:rPr>
            </w:pPr>
          </w:p>
          <w:p>
            <w:pPr>
              <w:adjustRightInd w:val="0"/>
              <w:snapToGrid w:val="0"/>
              <w:ind w:right="-105" w:rightChars="-50"/>
              <w:rPr>
                <w:rFonts w:ascii="仿宋" w:hAnsi="仿宋" w:eastAsia="仿宋" w:cs="仿宋_GB2312"/>
                <w:bCs/>
                <w:sz w:val="28"/>
                <w:szCs w:val="28"/>
              </w:rPr>
            </w:pPr>
          </w:p>
          <w:p>
            <w:pPr>
              <w:adjustRightInd w:val="0"/>
              <w:snapToGrid w:val="0"/>
              <w:ind w:right="-105" w:rightChars="-50"/>
              <w:rPr>
                <w:rFonts w:ascii="仿宋" w:hAnsi="仿宋" w:eastAsia="仿宋" w:cs="仿宋_GB2312"/>
                <w:bCs/>
                <w:sz w:val="28"/>
                <w:szCs w:val="28"/>
              </w:rPr>
            </w:pPr>
          </w:p>
          <w:p>
            <w:pPr>
              <w:adjustRightInd w:val="0"/>
              <w:snapToGrid w:val="0"/>
              <w:ind w:right="-105" w:rightChars="-50"/>
              <w:rPr>
                <w:rFonts w:ascii="仿宋" w:hAnsi="仿宋" w:eastAsia="仿宋" w:cs="仿宋_GB2312"/>
                <w:bCs/>
                <w:sz w:val="28"/>
                <w:szCs w:val="28"/>
              </w:rPr>
            </w:pPr>
          </w:p>
          <w:p>
            <w:pPr>
              <w:adjustRightInd w:val="0"/>
              <w:snapToGrid w:val="0"/>
              <w:ind w:right="-105" w:rightChars="-50"/>
              <w:rPr>
                <w:rFonts w:ascii="仿宋" w:hAnsi="仿宋" w:eastAsia="仿宋" w:cs="仿宋_GB2312"/>
                <w:bCs/>
                <w:sz w:val="28"/>
                <w:szCs w:val="28"/>
              </w:rPr>
            </w:pPr>
          </w:p>
          <w:p>
            <w:pPr>
              <w:adjustRightInd w:val="0"/>
              <w:snapToGrid w:val="0"/>
              <w:ind w:right="-105" w:rightChars="-50"/>
              <w:rPr>
                <w:rFonts w:ascii="仿宋" w:hAnsi="仿宋" w:eastAsia="仿宋" w:cs="仿宋_GB2312"/>
                <w:bCs/>
                <w:sz w:val="28"/>
                <w:szCs w:val="28"/>
              </w:rPr>
            </w:pPr>
          </w:p>
          <w:p>
            <w:pPr>
              <w:adjustRightInd w:val="0"/>
              <w:snapToGrid w:val="0"/>
              <w:ind w:right="-105" w:rightChars="-50"/>
              <w:rPr>
                <w:rFonts w:ascii="仿宋" w:hAnsi="仿宋" w:eastAsia="仿宋" w:cs="仿宋_GB2312"/>
                <w:bCs/>
                <w:sz w:val="28"/>
                <w:szCs w:val="28"/>
              </w:rPr>
            </w:pPr>
          </w:p>
          <w:p>
            <w:pPr>
              <w:adjustRightInd w:val="0"/>
              <w:snapToGrid w:val="0"/>
              <w:ind w:right="-105" w:rightChars="-50"/>
              <w:rPr>
                <w:rFonts w:hint="eastAsia" w:ascii="仿宋" w:hAnsi="仿宋" w:eastAsia="仿宋" w:cs="仿宋_GB2312"/>
                <w:bCs/>
                <w:sz w:val="28"/>
                <w:szCs w:val="28"/>
              </w:rPr>
            </w:pPr>
          </w:p>
          <w:p>
            <w:pPr>
              <w:adjustRightInd w:val="0"/>
              <w:snapToGrid w:val="0"/>
              <w:ind w:right="-105" w:rightChars="-50"/>
              <w:rPr>
                <w:rFonts w:ascii="仿宋" w:hAnsi="仿宋" w:eastAsia="仿宋" w:cs="仿宋_GB2312"/>
                <w:bCs/>
                <w:sz w:val="28"/>
                <w:szCs w:val="28"/>
              </w:rPr>
            </w:pPr>
          </w:p>
          <w:p>
            <w:pPr>
              <w:adjustRightInd w:val="0"/>
              <w:snapToGrid w:val="0"/>
              <w:ind w:right="-105" w:rightChars="-50"/>
              <w:rPr>
                <w:rFonts w:ascii="仿宋" w:hAnsi="仿宋" w:eastAsia="仿宋" w:cs="仿宋_GB2312"/>
                <w:bCs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