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</w:pPr>
      <w:r>
        <w:rPr>
          <w:rFonts w:hint="eastAsia"/>
        </w:rPr>
        <w:t>附件1：</w:t>
      </w:r>
    </w:p>
    <w:p>
      <w:pPr>
        <w:spacing w:line="360" w:lineRule="auto"/>
      </w:pPr>
    </w:p>
    <w:p>
      <w:pPr>
        <w:spacing w:line="360" w:lineRule="auto"/>
        <w:jc w:val="center"/>
        <w:rPr>
          <w:b/>
          <w:bCs/>
          <w:sz w:val="36"/>
          <w:szCs w:val="28"/>
        </w:rPr>
      </w:pPr>
      <w:r>
        <w:rPr>
          <w:rFonts w:hint="eastAsia"/>
          <w:b/>
          <w:bCs/>
          <w:sz w:val="36"/>
          <w:szCs w:val="28"/>
        </w:rPr>
        <w:t>甘肃省教育科学“十四五”规划2022年度重点课题研究指南</w:t>
      </w:r>
    </w:p>
    <w:p>
      <w:pPr>
        <w:spacing w:line="360" w:lineRule="auto"/>
        <w:jc w:val="center"/>
        <w:rPr>
          <w:b/>
          <w:bCs/>
          <w:sz w:val="36"/>
          <w:szCs w:val="28"/>
        </w:rPr>
      </w:pPr>
    </w:p>
    <w:p>
      <w:pPr>
        <w:spacing w:line="240" w:lineRule="auto"/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1.甘肃省学前教育普惠优质发展路径研究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2．幼小衔接策略优化研究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“五项管理”背景下的中小学生综合发展研究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基于义务教育优质均衡发展的集团化办学模式研究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5. 新中考改革背景下的课堂转型实践研究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6．普通高中“三新”改革研究（新课标、新教材、新高考）</w:t>
      </w:r>
      <w:bookmarkStart w:id="0" w:name="_GoBack"/>
      <w:bookmarkEnd w:id="0"/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7．普通高中多样化特色发展策略研究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8. 县域普通高中发展提升行动研究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9．产教融合视角下现代职业教育教学变革研究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10．新发展理念引领高校创新创业教育高质量发展研究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11．特殊教育融合发展与质量保障体系构建研究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12.</w:t>
      </w:r>
      <w:r>
        <w:rPr>
          <w:rFonts w:hint="eastAsia" w:ascii="仿宋" w:hAnsi="仿宋" w:eastAsia="仿宋"/>
          <w:color w:val="FF0000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“双减”政策下校外培训机构治理：问题与策略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13. 学科融合的校本化实践研究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14．中小学劳动教育课程一体化设计与实践研究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15．深化学校体育教学改革研究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16．中小学高素质专业化教师队伍建设策略研究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17．教育信息化助推乡村教育振兴策略研究</w:t>
      </w:r>
    </w:p>
    <w:p>
      <w:pPr>
        <w:spacing w:line="240" w:lineRule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18．区域教研联合体建设与实践研究</w:t>
      </w:r>
    </w:p>
    <w:p>
      <w:pPr>
        <w:pStyle w:val="8"/>
        <w:spacing w:line="240" w:lineRule="auto"/>
        <w:ind w:firstLine="280" w:firstLineChars="1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19．乡村振兴背景下民族地区教育发展路径研究</w:t>
      </w:r>
    </w:p>
    <w:p>
      <w:pPr>
        <w:spacing w:line="240" w:lineRule="auto"/>
        <w:ind w:firstLine="280" w:firstLineChars="1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20. 家校共育视角下中小学生心理健康教育路径研究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